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9D" w:rsidRPr="004A5986" w:rsidRDefault="00CC5D1E" w:rsidP="00890E9D">
      <w:pPr>
        <w:rPr>
          <w:rFonts w:ascii="Arial" w:hAnsi="Arial" w:cs="Arial"/>
          <w:b/>
          <w:szCs w:val="24"/>
        </w:rPr>
      </w:pPr>
      <w:r>
        <w:rPr>
          <w:rFonts w:ascii="Arial" w:hAnsi="Arial" w:cs="Arial"/>
          <w:b/>
          <w:szCs w:val="24"/>
        </w:rPr>
        <w:t>A</w:t>
      </w:r>
      <w:r w:rsidR="00D05ABB">
        <w:rPr>
          <w:rFonts w:ascii="Arial" w:hAnsi="Arial" w:cs="Arial"/>
          <w:b/>
          <w:szCs w:val="24"/>
        </w:rPr>
        <w:t>ssessment Committee Minutes</w:t>
      </w:r>
    </w:p>
    <w:p w:rsidR="00890E9D" w:rsidRPr="004A5986" w:rsidRDefault="00904767" w:rsidP="00890E9D">
      <w:pPr>
        <w:rPr>
          <w:rFonts w:ascii="Arial" w:hAnsi="Arial" w:cs="Arial"/>
          <w:b/>
          <w:szCs w:val="24"/>
        </w:rPr>
      </w:pPr>
      <w:r>
        <w:rPr>
          <w:rFonts w:ascii="Arial" w:hAnsi="Arial" w:cs="Arial"/>
          <w:b/>
          <w:szCs w:val="24"/>
        </w:rPr>
        <w:t>T</w:t>
      </w:r>
      <w:r w:rsidR="00603405">
        <w:rPr>
          <w:rFonts w:ascii="Arial" w:hAnsi="Arial" w:cs="Arial"/>
          <w:b/>
          <w:szCs w:val="24"/>
        </w:rPr>
        <w:t xml:space="preserve">hursday, </w:t>
      </w:r>
      <w:r w:rsidR="00CC5D1E">
        <w:rPr>
          <w:rFonts w:ascii="Arial" w:hAnsi="Arial" w:cs="Arial"/>
          <w:b/>
          <w:szCs w:val="24"/>
        </w:rPr>
        <w:t>November 7</w:t>
      </w:r>
      <w:r w:rsidR="00890E9D" w:rsidRPr="004A5986">
        <w:rPr>
          <w:rFonts w:ascii="Arial" w:hAnsi="Arial" w:cs="Arial"/>
          <w:b/>
          <w:szCs w:val="24"/>
        </w:rPr>
        <w:t xml:space="preserve">, 2019; </w:t>
      </w:r>
      <w:r w:rsidR="00ED491C">
        <w:rPr>
          <w:rFonts w:ascii="Arial" w:hAnsi="Arial" w:cs="Arial"/>
          <w:b/>
          <w:szCs w:val="24"/>
        </w:rPr>
        <w:t>2:00 p</w:t>
      </w:r>
      <w:r>
        <w:rPr>
          <w:rFonts w:ascii="Arial" w:hAnsi="Arial" w:cs="Arial"/>
          <w:b/>
          <w:szCs w:val="24"/>
        </w:rPr>
        <w:t>m</w:t>
      </w:r>
      <w:r w:rsidR="00890E9D" w:rsidRPr="004A5986">
        <w:rPr>
          <w:rFonts w:ascii="Arial" w:hAnsi="Arial" w:cs="Arial"/>
          <w:b/>
          <w:szCs w:val="24"/>
        </w:rPr>
        <w:t xml:space="preserve"> – </w:t>
      </w:r>
      <w:r w:rsidR="00ED491C">
        <w:rPr>
          <w:rFonts w:ascii="Arial" w:hAnsi="Arial" w:cs="Arial"/>
          <w:b/>
          <w:szCs w:val="24"/>
        </w:rPr>
        <w:t>3</w:t>
      </w:r>
      <w:r w:rsidR="0033789A">
        <w:rPr>
          <w:rFonts w:ascii="Arial" w:hAnsi="Arial" w:cs="Arial"/>
          <w:b/>
          <w:szCs w:val="24"/>
        </w:rPr>
        <w:t>:3</w:t>
      </w:r>
      <w:r w:rsidR="009657AA">
        <w:rPr>
          <w:rFonts w:ascii="Arial" w:hAnsi="Arial" w:cs="Arial"/>
          <w:b/>
          <w:szCs w:val="24"/>
        </w:rPr>
        <w:t>0 p</w:t>
      </w:r>
      <w:r w:rsidR="00890E9D" w:rsidRPr="004A5986">
        <w:rPr>
          <w:rFonts w:ascii="Arial" w:hAnsi="Arial" w:cs="Arial"/>
          <w:b/>
          <w:szCs w:val="24"/>
        </w:rPr>
        <w:t xml:space="preserve">m; </w:t>
      </w:r>
      <w:r w:rsidR="009657AA">
        <w:rPr>
          <w:rFonts w:ascii="Arial" w:hAnsi="Arial" w:cs="Arial"/>
          <w:b/>
          <w:szCs w:val="24"/>
        </w:rPr>
        <w:t>LA</w:t>
      </w:r>
      <w:r w:rsidR="00ED491C">
        <w:rPr>
          <w:rFonts w:ascii="Arial" w:hAnsi="Arial" w:cs="Arial"/>
          <w:b/>
          <w:szCs w:val="24"/>
        </w:rPr>
        <w:t xml:space="preserve"> 263</w:t>
      </w:r>
    </w:p>
    <w:p w:rsidR="00890E9D" w:rsidRPr="004A5986" w:rsidRDefault="00890E9D" w:rsidP="00890E9D">
      <w:pPr>
        <w:pBdr>
          <w:top w:val="single" w:sz="4" w:space="1" w:color="auto"/>
        </w:pBdr>
        <w:rPr>
          <w:rFonts w:ascii="Arial" w:hAnsi="Arial" w:cs="Arial"/>
          <w:szCs w:val="24"/>
        </w:rPr>
      </w:pPr>
    </w:p>
    <w:p w:rsidR="00D05ABB" w:rsidRPr="007324AB" w:rsidRDefault="00D05ABB" w:rsidP="008F3BC6">
      <w:pPr>
        <w:rPr>
          <w:rFonts w:ascii="Arial" w:hAnsi="Arial" w:cs="Arial"/>
          <w:sz w:val="22"/>
          <w:szCs w:val="22"/>
        </w:rPr>
      </w:pPr>
      <w:r w:rsidRPr="007324AB">
        <w:rPr>
          <w:rFonts w:ascii="Arial" w:hAnsi="Arial" w:cs="Arial"/>
          <w:sz w:val="22"/>
          <w:szCs w:val="22"/>
          <w:u w:val="single"/>
        </w:rPr>
        <w:t>Assessment Members:</w:t>
      </w:r>
      <w:r w:rsidRPr="007324AB">
        <w:rPr>
          <w:rFonts w:ascii="Arial" w:hAnsi="Arial" w:cs="Arial"/>
          <w:sz w:val="22"/>
          <w:szCs w:val="22"/>
        </w:rPr>
        <w:t xml:space="preserve"> Shawn Deron (Chair), </w:t>
      </w:r>
      <w:r w:rsidR="00CC5D1E">
        <w:rPr>
          <w:rFonts w:ascii="Arial" w:hAnsi="Arial" w:cs="Arial"/>
          <w:sz w:val="22"/>
          <w:szCs w:val="22"/>
        </w:rPr>
        <w:t>Scott Britten (Curriculum Committee)</w:t>
      </w:r>
      <w:r w:rsidR="00CC5D1E" w:rsidRPr="007324AB">
        <w:rPr>
          <w:rFonts w:ascii="Arial" w:hAnsi="Arial" w:cs="Arial"/>
          <w:sz w:val="22"/>
          <w:szCs w:val="22"/>
        </w:rPr>
        <w:t xml:space="preserve">, </w:t>
      </w:r>
      <w:r w:rsidRPr="007324AB">
        <w:rPr>
          <w:rFonts w:ascii="Arial" w:hAnsi="Arial" w:cs="Arial"/>
          <w:sz w:val="22"/>
          <w:szCs w:val="22"/>
        </w:rPr>
        <w:t xml:space="preserve">Jim Egan, Joy Garrett, Patricia Hill, Eva Samulski, </w:t>
      </w:r>
      <w:r w:rsidR="00CC5D1E" w:rsidRPr="007324AB">
        <w:rPr>
          <w:rFonts w:ascii="Arial" w:hAnsi="Arial" w:cs="Arial"/>
          <w:sz w:val="22"/>
          <w:szCs w:val="22"/>
        </w:rPr>
        <w:t>Lisa Veasey (Chair</w:t>
      </w:r>
      <w:r w:rsidR="00CC5D1E">
        <w:rPr>
          <w:rFonts w:ascii="Arial" w:hAnsi="Arial" w:cs="Arial"/>
          <w:sz w:val="22"/>
          <w:szCs w:val="22"/>
        </w:rPr>
        <w:t>, Curriculum Committee</w:t>
      </w:r>
      <w:r w:rsidR="00CC5D1E" w:rsidRPr="007324AB">
        <w:rPr>
          <w:rFonts w:ascii="Arial" w:hAnsi="Arial" w:cs="Arial"/>
          <w:sz w:val="22"/>
          <w:szCs w:val="22"/>
        </w:rPr>
        <w:t xml:space="preserve">), </w:t>
      </w:r>
      <w:r w:rsidRPr="007324AB">
        <w:rPr>
          <w:rFonts w:ascii="Arial" w:hAnsi="Arial" w:cs="Arial"/>
          <w:sz w:val="22"/>
          <w:szCs w:val="22"/>
        </w:rPr>
        <w:t>Victor Vega (absent), Jason Withrow, Tom Zimmerman</w:t>
      </w:r>
    </w:p>
    <w:p w:rsidR="00D05ABB" w:rsidRPr="007324AB" w:rsidRDefault="00D05ABB" w:rsidP="00D05ABB">
      <w:pPr>
        <w:spacing w:before="120"/>
        <w:rPr>
          <w:rFonts w:ascii="Arial" w:hAnsi="Arial" w:cs="Arial"/>
          <w:sz w:val="22"/>
          <w:szCs w:val="22"/>
        </w:rPr>
      </w:pPr>
      <w:r w:rsidRPr="007324AB">
        <w:rPr>
          <w:rFonts w:ascii="Arial" w:hAnsi="Arial" w:cs="Arial"/>
          <w:sz w:val="22"/>
          <w:szCs w:val="22"/>
          <w:u w:val="single"/>
        </w:rPr>
        <w:t>Guests:</w:t>
      </w:r>
      <w:r w:rsidR="00CC5D1E">
        <w:rPr>
          <w:rFonts w:ascii="Arial" w:hAnsi="Arial" w:cs="Arial"/>
          <w:sz w:val="22"/>
          <w:szCs w:val="22"/>
        </w:rPr>
        <w:t xml:space="preserve"> </w:t>
      </w:r>
      <w:r w:rsidRPr="007324AB">
        <w:rPr>
          <w:rFonts w:ascii="Arial" w:hAnsi="Arial" w:cs="Arial"/>
          <w:sz w:val="22"/>
          <w:szCs w:val="22"/>
        </w:rPr>
        <w:t>Sera Bird</w:t>
      </w:r>
    </w:p>
    <w:p w:rsidR="00D05ABB" w:rsidRDefault="00D05ABB" w:rsidP="00D05ABB">
      <w:pPr>
        <w:pStyle w:val="Heading2"/>
        <w:tabs>
          <w:tab w:val="right" w:pos="9360"/>
        </w:tabs>
        <w:ind w:left="0" w:firstLine="0"/>
        <w:rPr>
          <w:rFonts w:ascii="Arial" w:hAnsi="Arial" w:cs="Arial"/>
          <w:szCs w:val="24"/>
        </w:rPr>
      </w:pPr>
    </w:p>
    <w:p w:rsidR="00CC5D1E" w:rsidRPr="00503E21" w:rsidRDefault="00CC5D1E" w:rsidP="008F3BC6">
      <w:pPr>
        <w:ind w:left="360"/>
        <w:rPr>
          <w:rFonts w:ascii="Arial" w:hAnsi="Arial" w:cs="Arial"/>
          <w:szCs w:val="24"/>
        </w:rPr>
      </w:pPr>
      <w:r>
        <w:rPr>
          <w:rFonts w:ascii="Arial" w:hAnsi="Arial" w:cs="Arial"/>
          <w:szCs w:val="24"/>
        </w:rPr>
        <w:t>The Assessment Committee met to continue the discussion held by t</w:t>
      </w:r>
      <w:r w:rsidRPr="00503E21">
        <w:rPr>
          <w:rFonts w:ascii="Arial" w:hAnsi="Arial" w:cs="Arial"/>
          <w:szCs w:val="24"/>
        </w:rPr>
        <w:t xml:space="preserve">he Curriculum and Assessment Committees </w:t>
      </w:r>
      <w:r>
        <w:rPr>
          <w:rFonts w:ascii="Arial" w:hAnsi="Arial" w:cs="Arial"/>
          <w:szCs w:val="24"/>
        </w:rPr>
        <w:t>on 9/26/19</w:t>
      </w:r>
      <w:r w:rsidRPr="00503E21">
        <w:rPr>
          <w:rFonts w:ascii="Arial" w:hAnsi="Arial" w:cs="Arial"/>
          <w:szCs w:val="24"/>
        </w:rPr>
        <w:t xml:space="preserve"> regarding assessment data collection for assessment reports. </w:t>
      </w:r>
      <w:r>
        <w:rPr>
          <w:rFonts w:ascii="Arial" w:hAnsi="Arial" w:cs="Arial"/>
          <w:szCs w:val="24"/>
        </w:rPr>
        <w:t xml:space="preserve">The questions from the 9/26/19 minutes that the Committee hoped to address were: </w:t>
      </w:r>
    </w:p>
    <w:p w:rsidR="00CC5D1E" w:rsidRPr="00503E21" w:rsidRDefault="00CC5D1E" w:rsidP="008F3BC6">
      <w:pPr>
        <w:ind w:left="360"/>
        <w:rPr>
          <w:rFonts w:ascii="Arial" w:hAnsi="Arial" w:cs="Arial"/>
          <w:szCs w:val="24"/>
        </w:rPr>
      </w:pPr>
    </w:p>
    <w:p w:rsidR="00CC5D1E" w:rsidRPr="00503E21" w:rsidRDefault="00CC5D1E" w:rsidP="00CC5D1E">
      <w:pPr>
        <w:ind w:left="360"/>
        <w:rPr>
          <w:rFonts w:ascii="Arial" w:hAnsi="Arial" w:cs="Arial"/>
          <w:szCs w:val="24"/>
          <w:u w:val="single"/>
        </w:rPr>
      </w:pPr>
      <w:r w:rsidRPr="00503E21">
        <w:rPr>
          <w:rFonts w:ascii="Arial" w:hAnsi="Arial" w:cs="Arial"/>
          <w:szCs w:val="24"/>
          <w:u w:val="single"/>
        </w:rPr>
        <w:t>Committee’s expectations of data:</w:t>
      </w:r>
    </w:p>
    <w:p w:rsidR="00CC5D1E" w:rsidRPr="00503E21" w:rsidRDefault="00CC5D1E" w:rsidP="00CC5D1E">
      <w:pPr>
        <w:pStyle w:val="ListParagraph"/>
        <w:numPr>
          <w:ilvl w:val="0"/>
          <w:numId w:val="18"/>
        </w:numPr>
        <w:ind w:left="1080"/>
        <w:rPr>
          <w:rFonts w:ascii="Arial" w:hAnsi="Arial" w:cs="Arial"/>
          <w:szCs w:val="24"/>
        </w:rPr>
      </w:pPr>
      <w:r w:rsidRPr="00503E21">
        <w:rPr>
          <w:rFonts w:ascii="Arial" w:hAnsi="Arial" w:cs="Arial"/>
          <w:szCs w:val="24"/>
        </w:rPr>
        <w:t>What does the Committee look for in attached data?</w:t>
      </w:r>
    </w:p>
    <w:p w:rsidR="00CC5D1E" w:rsidRPr="008F3BC6" w:rsidRDefault="00CC5D1E" w:rsidP="00CC5D1E">
      <w:pPr>
        <w:pStyle w:val="ListParagraph"/>
        <w:numPr>
          <w:ilvl w:val="1"/>
          <w:numId w:val="18"/>
        </w:numPr>
        <w:ind w:left="1800"/>
        <w:rPr>
          <w:rFonts w:ascii="Arial" w:hAnsi="Arial" w:cs="Arial"/>
          <w:szCs w:val="24"/>
          <w:highlight w:val="yellow"/>
        </w:rPr>
      </w:pPr>
      <w:r w:rsidRPr="008F3BC6">
        <w:rPr>
          <w:rFonts w:ascii="Arial" w:hAnsi="Arial" w:cs="Arial"/>
          <w:szCs w:val="24"/>
          <w:highlight w:val="yellow"/>
        </w:rPr>
        <w:t>How do we define “summary” data?</w:t>
      </w:r>
    </w:p>
    <w:p w:rsidR="00CC5D1E" w:rsidRPr="00503E21" w:rsidRDefault="00CC5D1E" w:rsidP="00CC5D1E">
      <w:pPr>
        <w:pStyle w:val="ListParagraph"/>
        <w:numPr>
          <w:ilvl w:val="1"/>
          <w:numId w:val="18"/>
        </w:numPr>
        <w:ind w:left="1800"/>
        <w:rPr>
          <w:rFonts w:ascii="Arial" w:hAnsi="Arial" w:cs="Arial"/>
          <w:szCs w:val="24"/>
        </w:rPr>
      </w:pPr>
      <w:r w:rsidRPr="00503E21">
        <w:rPr>
          <w:rFonts w:ascii="Arial" w:hAnsi="Arial" w:cs="Arial"/>
          <w:szCs w:val="24"/>
        </w:rPr>
        <w:t>How do we define “detailed” data?</w:t>
      </w:r>
    </w:p>
    <w:p w:rsidR="00CC5D1E" w:rsidRPr="00503E21" w:rsidRDefault="00CC5D1E" w:rsidP="00CC5D1E">
      <w:pPr>
        <w:pStyle w:val="ListParagraph"/>
        <w:numPr>
          <w:ilvl w:val="1"/>
          <w:numId w:val="18"/>
        </w:numPr>
        <w:ind w:left="1800"/>
        <w:rPr>
          <w:rFonts w:ascii="Arial" w:hAnsi="Arial" w:cs="Arial"/>
          <w:szCs w:val="24"/>
        </w:rPr>
      </w:pPr>
      <w:r w:rsidRPr="00503E21">
        <w:rPr>
          <w:rFonts w:ascii="Arial" w:hAnsi="Arial" w:cs="Arial"/>
          <w:szCs w:val="24"/>
        </w:rPr>
        <w:t>How do Committee members use the data?</w:t>
      </w:r>
    </w:p>
    <w:p w:rsidR="00CC5D1E" w:rsidRPr="00503E21" w:rsidRDefault="00CC5D1E" w:rsidP="00CC5D1E">
      <w:pPr>
        <w:pStyle w:val="ListParagraph"/>
        <w:numPr>
          <w:ilvl w:val="1"/>
          <w:numId w:val="18"/>
        </w:numPr>
        <w:ind w:left="1800"/>
        <w:rPr>
          <w:rFonts w:ascii="Arial" w:hAnsi="Arial" w:cs="Arial"/>
          <w:szCs w:val="24"/>
        </w:rPr>
      </w:pPr>
      <w:r w:rsidRPr="00503E21">
        <w:rPr>
          <w:rFonts w:ascii="Arial" w:hAnsi="Arial" w:cs="Arial"/>
          <w:szCs w:val="24"/>
        </w:rPr>
        <w:t>What type of data will the committee require?</w:t>
      </w:r>
    </w:p>
    <w:p w:rsidR="00CC5D1E" w:rsidRPr="00503E21" w:rsidRDefault="00CC5D1E" w:rsidP="00CC5D1E">
      <w:pPr>
        <w:ind w:left="360"/>
        <w:rPr>
          <w:rFonts w:ascii="Arial" w:hAnsi="Arial" w:cs="Arial"/>
          <w:szCs w:val="24"/>
          <w:u w:val="single"/>
        </w:rPr>
      </w:pPr>
      <w:r w:rsidRPr="00503E21">
        <w:rPr>
          <w:rFonts w:ascii="Arial" w:hAnsi="Arial" w:cs="Arial"/>
          <w:szCs w:val="24"/>
          <w:u w:val="single"/>
        </w:rPr>
        <w:t xml:space="preserve">Requirements and guidelines for faculty: </w:t>
      </w:r>
    </w:p>
    <w:p w:rsidR="00CC5D1E" w:rsidRPr="00503E21" w:rsidRDefault="00CC5D1E" w:rsidP="00CC5D1E">
      <w:pPr>
        <w:pStyle w:val="ListParagraph"/>
        <w:numPr>
          <w:ilvl w:val="0"/>
          <w:numId w:val="19"/>
        </w:numPr>
        <w:ind w:left="1080"/>
        <w:rPr>
          <w:rFonts w:ascii="Arial" w:hAnsi="Arial" w:cs="Arial"/>
          <w:szCs w:val="24"/>
        </w:rPr>
      </w:pPr>
      <w:r w:rsidRPr="00503E21">
        <w:rPr>
          <w:rFonts w:ascii="Arial" w:hAnsi="Arial" w:cs="Arial"/>
          <w:szCs w:val="24"/>
        </w:rPr>
        <w:t>What are the requirements or guidelines for faculty assessing courses?</w:t>
      </w:r>
    </w:p>
    <w:p w:rsidR="00CC5D1E" w:rsidRPr="00503E21" w:rsidRDefault="00CC5D1E" w:rsidP="00CC5D1E">
      <w:pPr>
        <w:pStyle w:val="ListParagraph"/>
        <w:numPr>
          <w:ilvl w:val="0"/>
          <w:numId w:val="19"/>
        </w:numPr>
        <w:ind w:left="1080"/>
        <w:rPr>
          <w:rFonts w:ascii="Arial" w:hAnsi="Arial" w:cs="Arial"/>
          <w:szCs w:val="24"/>
        </w:rPr>
      </w:pPr>
      <w:r w:rsidRPr="00503E21">
        <w:rPr>
          <w:rFonts w:ascii="Arial" w:hAnsi="Arial" w:cs="Arial"/>
          <w:szCs w:val="24"/>
        </w:rPr>
        <w:t xml:space="preserve">What requirements </w:t>
      </w:r>
      <w:proofErr w:type="gramStart"/>
      <w:r w:rsidRPr="00503E21">
        <w:rPr>
          <w:rFonts w:ascii="Arial" w:hAnsi="Arial" w:cs="Arial"/>
          <w:szCs w:val="24"/>
        </w:rPr>
        <w:t>should be applied</w:t>
      </w:r>
      <w:proofErr w:type="gramEnd"/>
      <w:r w:rsidRPr="00503E21">
        <w:rPr>
          <w:rFonts w:ascii="Arial" w:hAnsi="Arial" w:cs="Arial"/>
          <w:szCs w:val="24"/>
        </w:rPr>
        <w:t xml:space="preserve"> to any course, regardless of the number of students or type of course?</w:t>
      </w:r>
    </w:p>
    <w:p w:rsidR="00CC5D1E" w:rsidRPr="008F3BC6" w:rsidRDefault="00CC5D1E" w:rsidP="00CC5D1E">
      <w:pPr>
        <w:pStyle w:val="ListParagraph"/>
        <w:numPr>
          <w:ilvl w:val="0"/>
          <w:numId w:val="19"/>
        </w:numPr>
        <w:ind w:left="1080"/>
        <w:rPr>
          <w:rFonts w:ascii="Arial" w:hAnsi="Arial" w:cs="Arial"/>
          <w:szCs w:val="24"/>
          <w:highlight w:val="yellow"/>
        </w:rPr>
      </w:pPr>
      <w:r w:rsidRPr="008F3BC6">
        <w:rPr>
          <w:rFonts w:ascii="Arial" w:hAnsi="Arial" w:cs="Arial"/>
          <w:szCs w:val="24"/>
          <w:highlight w:val="yellow"/>
        </w:rPr>
        <w:t>Should sample questions be a requirement?</w:t>
      </w:r>
    </w:p>
    <w:p w:rsidR="00CC5D1E" w:rsidRPr="008F3BC6" w:rsidRDefault="00CC5D1E" w:rsidP="008F3BC6">
      <w:pPr>
        <w:pStyle w:val="ListParagraph"/>
        <w:numPr>
          <w:ilvl w:val="0"/>
          <w:numId w:val="19"/>
        </w:numPr>
        <w:ind w:left="1080"/>
        <w:rPr>
          <w:rFonts w:ascii="Arial" w:hAnsi="Arial" w:cs="Arial"/>
          <w:szCs w:val="24"/>
          <w:highlight w:val="yellow"/>
        </w:rPr>
      </w:pPr>
      <w:r w:rsidRPr="008F3BC6">
        <w:rPr>
          <w:rFonts w:ascii="Arial" w:hAnsi="Arial" w:cs="Arial"/>
          <w:szCs w:val="24"/>
          <w:highlight w:val="yellow"/>
        </w:rPr>
        <w:t>Should rubrics/checklists be a requirement?</w:t>
      </w:r>
    </w:p>
    <w:p w:rsidR="00CC5D1E" w:rsidRPr="00503E21" w:rsidRDefault="00CC5D1E" w:rsidP="00CC5D1E">
      <w:pPr>
        <w:ind w:left="360"/>
        <w:rPr>
          <w:rFonts w:ascii="Arial" w:hAnsi="Arial" w:cs="Arial"/>
          <w:szCs w:val="24"/>
          <w:u w:val="single"/>
        </w:rPr>
      </w:pPr>
      <w:r w:rsidRPr="00503E21">
        <w:rPr>
          <w:rFonts w:ascii="Arial" w:hAnsi="Arial" w:cs="Arial"/>
          <w:szCs w:val="24"/>
          <w:u w:val="single"/>
        </w:rPr>
        <w:t>Communication of clarified requirements:</w:t>
      </w:r>
    </w:p>
    <w:p w:rsidR="00CC5D1E" w:rsidRPr="00503E21" w:rsidRDefault="00CC5D1E" w:rsidP="00CC5D1E">
      <w:pPr>
        <w:pStyle w:val="ListParagraph"/>
        <w:numPr>
          <w:ilvl w:val="3"/>
          <w:numId w:val="18"/>
        </w:numPr>
        <w:ind w:left="1080"/>
        <w:rPr>
          <w:rFonts w:ascii="Arial" w:hAnsi="Arial" w:cs="Arial"/>
          <w:szCs w:val="24"/>
        </w:rPr>
      </w:pPr>
      <w:r w:rsidRPr="00503E21">
        <w:rPr>
          <w:rFonts w:ascii="Arial" w:hAnsi="Arial" w:cs="Arial"/>
          <w:szCs w:val="24"/>
        </w:rPr>
        <w:t xml:space="preserve">When and how </w:t>
      </w:r>
      <w:proofErr w:type="gramStart"/>
      <w:r w:rsidRPr="00503E21">
        <w:rPr>
          <w:rFonts w:ascii="Arial" w:hAnsi="Arial" w:cs="Arial"/>
          <w:szCs w:val="24"/>
        </w:rPr>
        <w:t>will the clarified requirements be announced</w:t>
      </w:r>
      <w:proofErr w:type="gramEnd"/>
      <w:r w:rsidRPr="00503E21">
        <w:rPr>
          <w:rFonts w:ascii="Arial" w:hAnsi="Arial" w:cs="Arial"/>
          <w:szCs w:val="24"/>
        </w:rPr>
        <w:t>?</w:t>
      </w:r>
    </w:p>
    <w:p w:rsidR="00CC5D1E" w:rsidRPr="00503E21" w:rsidRDefault="00CC5D1E" w:rsidP="00CC5D1E">
      <w:pPr>
        <w:pStyle w:val="ListParagraph"/>
        <w:numPr>
          <w:ilvl w:val="3"/>
          <w:numId w:val="18"/>
        </w:numPr>
        <w:ind w:left="1080"/>
        <w:rPr>
          <w:rFonts w:ascii="Arial" w:hAnsi="Arial" w:cs="Arial"/>
          <w:szCs w:val="24"/>
        </w:rPr>
      </w:pPr>
      <w:r w:rsidRPr="00503E21">
        <w:rPr>
          <w:rFonts w:ascii="Arial" w:hAnsi="Arial" w:cs="Arial"/>
          <w:szCs w:val="24"/>
        </w:rPr>
        <w:t>Who should make the announcement?</w:t>
      </w:r>
    </w:p>
    <w:p w:rsidR="00CC5D1E" w:rsidRPr="00503E21" w:rsidRDefault="00CC5D1E" w:rsidP="00CC5D1E">
      <w:pPr>
        <w:pStyle w:val="ListParagraph"/>
        <w:numPr>
          <w:ilvl w:val="3"/>
          <w:numId w:val="18"/>
        </w:numPr>
        <w:ind w:left="1080"/>
        <w:rPr>
          <w:rFonts w:ascii="Arial" w:hAnsi="Arial" w:cs="Arial"/>
          <w:szCs w:val="24"/>
        </w:rPr>
      </w:pPr>
      <w:r w:rsidRPr="00503E21">
        <w:rPr>
          <w:rFonts w:ascii="Arial" w:hAnsi="Arial" w:cs="Arial"/>
          <w:szCs w:val="24"/>
        </w:rPr>
        <w:t>When will we implement any requirements?</w:t>
      </w:r>
    </w:p>
    <w:p w:rsidR="00CC5D1E" w:rsidRPr="00503E21" w:rsidRDefault="00CC5D1E" w:rsidP="00CC5D1E">
      <w:pPr>
        <w:ind w:left="360"/>
        <w:rPr>
          <w:rFonts w:ascii="Arial" w:hAnsi="Arial" w:cs="Arial"/>
          <w:szCs w:val="24"/>
          <w:u w:val="single"/>
        </w:rPr>
      </w:pPr>
      <w:r w:rsidRPr="00503E21">
        <w:rPr>
          <w:rFonts w:ascii="Arial" w:hAnsi="Arial" w:cs="Arial"/>
          <w:szCs w:val="24"/>
          <w:u w:val="single"/>
        </w:rPr>
        <w:t>Enforcement of assessment requirements and expectations (i.e. data attachment):</w:t>
      </w:r>
    </w:p>
    <w:p w:rsidR="00CC5D1E" w:rsidRPr="00503E21" w:rsidRDefault="00CC5D1E" w:rsidP="00CC5D1E">
      <w:pPr>
        <w:pStyle w:val="ListParagraph"/>
        <w:numPr>
          <w:ilvl w:val="0"/>
          <w:numId w:val="20"/>
        </w:numPr>
        <w:ind w:left="1080"/>
        <w:rPr>
          <w:rFonts w:ascii="Arial" w:hAnsi="Arial" w:cs="Arial"/>
          <w:szCs w:val="24"/>
          <w:u w:val="single"/>
        </w:rPr>
      </w:pPr>
      <w:r w:rsidRPr="00503E21">
        <w:rPr>
          <w:rFonts w:ascii="Arial" w:hAnsi="Arial" w:cs="Arial"/>
          <w:szCs w:val="24"/>
        </w:rPr>
        <w:t xml:space="preserve">How can the Committees support the Department Chairs, Deans and C&amp;A Office, </w:t>
      </w:r>
      <w:proofErr w:type="gramStart"/>
      <w:r w:rsidRPr="00503E21">
        <w:rPr>
          <w:rFonts w:ascii="Arial" w:hAnsi="Arial" w:cs="Arial"/>
          <w:szCs w:val="24"/>
        </w:rPr>
        <w:t>with regards to</w:t>
      </w:r>
      <w:proofErr w:type="gramEnd"/>
      <w:r w:rsidRPr="00503E21">
        <w:rPr>
          <w:rFonts w:ascii="Arial" w:hAnsi="Arial" w:cs="Arial"/>
          <w:szCs w:val="24"/>
        </w:rPr>
        <w:t xml:space="preserve"> assessment data?</w:t>
      </w:r>
    </w:p>
    <w:p w:rsidR="00CC5D1E" w:rsidRPr="00503E21" w:rsidRDefault="00CC5D1E" w:rsidP="00CC5D1E">
      <w:pPr>
        <w:pStyle w:val="ListParagraph"/>
        <w:numPr>
          <w:ilvl w:val="0"/>
          <w:numId w:val="20"/>
        </w:numPr>
        <w:ind w:left="1080"/>
        <w:rPr>
          <w:rFonts w:ascii="Arial" w:hAnsi="Arial" w:cs="Arial"/>
          <w:szCs w:val="24"/>
          <w:u w:val="single"/>
        </w:rPr>
      </w:pPr>
      <w:r w:rsidRPr="00503E21">
        <w:rPr>
          <w:rFonts w:ascii="Arial" w:hAnsi="Arial" w:cs="Arial"/>
          <w:szCs w:val="24"/>
        </w:rPr>
        <w:t>Should we have “Assessment Coordinators” who are connected to the Committee in some way and/or at an Administrative level?</w:t>
      </w:r>
    </w:p>
    <w:p w:rsidR="00CC5D1E" w:rsidRPr="00CC5D1E" w:rsidRDefault="00CC5D1E" w:rsidP="00CC5D1E">
      <w:pPr>
        <w:pStyle w:val="ListParagraph"/>
        <w:numPr>
          <w:ilvl w:val="0"/>
          <w:numId w:val="20"/>
        </w:numPr>
        <w:ind w:left="1080"/>
        <w:rPr>
          <w:rFonts w:ascii="Arial" w:hAnsi="Arial" w:cs="Arial"/>
          <w:szCs w:val="24"/>
          <w:u w:val="single"/>
        </w:rPr>
      </w:pPr>
      <w:r w:rsidRPr="00503E21">
        <w:rPr>
          <w:rFonts w:ascii="Arial" w:hAnsi="Arial" w:cs="Arial"/>
          <w:szCs w:val="24"/>
        </w:rPr>
        <w:t>What is the procedure if faculty refuse to submit assessment data?</w:t>
      </w:r>
    </w:p>
    <w:p w:rsidR="00CC5D1E" w:rsidRDefault="00CC5D1E" w:rsidP="00CC5D1E">
      <w:pPr>
        <w:rPr>
          <w:rFonts w:ascii="Arial" w:hAnsi="Arial" w:cs="Arial"/>
          <w:szCs w:val="24"/>
          <w:u w:val="single"/>
        </w:rPr>
      </w:pPr>
    </w:p>
    <w:p w:rsidR="00CC5D1E" w:rsidRDefault="00CC5D1E" w:rsidP="00CC5D1E">
      <w:pPr>
        <w:rPr>
          <w:rFonts w:ascii="Arial" w:hAnsi="Arial" w:cs="Arial"/>
          <w:szCs w:val="24"/>
        </w:rPr>
      </w:pPr>
      <w:r>
        <w:rPr>
          <w:rFonts w:ascii="Arial" w:hAnsi="Arial" w:cs="Arial"/>
          <w:szCs w:val="24"/>
        </w:rPr>
        <w:t xml:space="preserve">At the </w:t>
      </w:r>
      <w:r w:rsidR="002D0AFC">
        <w:rPr>
          <w:rFonts w:ascii="Arial" w:hAnsi="Arial" w:cs="Arial"/>
          <w:szCs w:val="24"/>
        </w:rPr>
        <w:t>end</w:t>
      </w:r>
      <w:r>
        <w:rPr>
          <w:rFonts w:ascii="Arial" w:hAnsi="Arial" w:cs="Arial"/>
          <w:szCs w:val="24"/>
        </w:rPr>
        <w:t xml:space="preserve"> of the meeting, the Committee had reached the following conclusions:</w:t>
      </w:r>
    </w:p>
    <w:p w:rsidR="00BE7562" w:rsidRDefault="00BE7562" w:rsidP="00CC5D1E">
      <w:pPr>
        <w:rPr>
          <w:rFonts w:ascii="Arial" w:hAnsi="Arial" w:cs="Arial"/>
          <w:szCs w:val="24"/>
        </w:rPr>
      </w:pPr>
    </w:p>
    <w:p w:rsidR="00CC5D1E" w:rsidRPr="008F3BC6" w:rsidRDefault="00CC5D1E" w:rsidP="00CC5D1E">
      <w:pPr>
        <w:pStyle w:val="ListParagraph"/>
        <w:numPr>
          <w:ilvl w:val="0"/>
          <w:numId w:val="21"/>
        </w:numPr>
        <w:rPr>
          <w:rFonts w:ascii="Arial" w:hAnsi="Arial" w:cs="Arial"/>
          <w:szCs w:val="24"/>
        </w:rPr>
      </w:pPr>
      <w:r w:rsidRPr="008F3BC6">
        <w:rPr>
          <w:rFonts w:ascii="Arial" w:hAnsi="Arial" w:cs="Arial"/>
          <w:b/>
          <w:szCs w:val="24"/>
        </w:rPr>
        <w:t>Summary data</w:t>
      </w:r>
      <w:r>
        <w:rPr>
          <w:rFonts w:ascii="Arial" w:hAnsi="Arial" w:cs="Arial"/>
          <w:szCs w:val="24"/>
        </w:rPr>
        <w:t xml:space="preserve">, </w:t>
      </w:r>
      <w:r w:rsidR="008F3BC6">
        <w:rPr>
          <w:rFonts w:ascii="Arial" w:hAnsi="Arial" w:cs="Arial"/>
          <w:szCs w:val="24"/>
        </w:rPr>
        <w:t>defined as</w:t>
      </w:r>
      <w:r>
        <w:rPr>
          <w:rFonts w:ascii="Arial" w:hAnsi="Arial" w:cs="Arial"/>
          <w:szCs w:val="24"/>
        </w:rPr>
        <w:t xml:space="preserve"> </w:t>
      </w:r>
      <w:r w:rsidRPr="002D0AFC">
        <w:rPr>
          <w:rFonts w:ascii="Arial" w:hAnsi="Arial" w:cs="Arial"/>
          <w:szCs w:val="24"/>
          <w:u w:val="single"/>
        </w:rPr>
        <w:t>the number and percent of students who met the standard of success</w:t>
      </w:r>
      <w:r>
        <w:rPr>
          <w:rFonts w:ascii="Arial" w:hAnsi="Arial" w:cs="Arial"/>
          <w:szCs w:val="24"/>
        </w:rPr>
        <w:t xml:space="preserve"> will be required </w:t>
      </w:r>
      <w:r w:rsidR="002D0AFC">
        <w:rPr>
          <w:rFonts w:ascii="Arial" w:hAnsi="Arial" w:cs="Arial"/>
          <w:szCs w:val="24"/>
        </w:rPr>
        <w:t>for each outcome in</w:t>
      </w:r>
      <w:r>
        <w:rPr>
          <w:rFonts w:ascii="Arial" w:hAnsi="Arial" w:cs="Arial"/>
          <w:szCs w:val="24"/>
        </w:rPr>
        <w:t xml:space="preserve"> </w:t>
      </w:r>
      <w:r w:rsidR="008F3BC6">
        <w:rPr>
          <w:rFonts w:ascii="Arial" w:hAnsi="Arial" w:cs="Arial"/>
          <w:szCs w:val="24"/>
        </w:rPr>
        <w:t xml:space="preserve">the response to </w:t>
      </w:r>
      <w:r w:rsidR="00BE7562">
        <w:rPr>
          <w:rFonts w:ascii="Arial" w:hAnsi="Arial" w:cs="Arial"/>
          <w:szCs w:val="24"/>
        </w:rPr>
        <w:t xml:space="preserve">question #6 </w:t>
      </w:r>
      <w:r w:rsidR="00BE7562" w:rsidRPr="008F3BC6">
        <w:rPr>
          <w:rFonts w:ascii="Arial" w:hAnsi="Arial" w:cs="Arial"/>
          <w:i/>
          <w:szCs w:val="24"/>
        </w:rPr>
        <w:t>Assessment Results per Student Learning Outcome</w:t>
      </w:r>
      <w:r w:rsidR="00BE7562">
        <w:rPr>
          <w:rFonts w:ascii="Arial" w:hAnsi="Arial" w:cs="Arial"/>
          <w:szCs w:val="24"/>
        </w:rPr>
        <w:t xml:space="preserve"> “</w:t>
      </w:r>
      <w:r w:rsidR="00BE7562" w:rsidRPr="00BE7562">
        <w:rPr>
          <w:rFonts w:ascii="Arial" w:hAnsi="Arial" w:cs="Arial"/>
          <w:i/>
          <w:szCs w:val="24"/>
        </w:rPr>
        <w:t>Briefly describe assessment results based on data collected for this outcome and tool during the course assessment. Discuss the extent to which students achieved this learning outcome and indicate whether the standard of success was met for this outcome and tool.</w:t>
      </w:r>
      <w:r w:rsidR="00BE7562">
        <w:rPr>
          <w:rFonts w:ascii="Arial" w:hAnsi="Arial" w:cs="Arial"/>
          <w:i/>
          <w:szCs w:val="24"/>
        </w:rPr>
        <w:t>”</w:t>
      </w:r>
    </w:p>
    <w:p w:rsidR="008F3BC6" w:rsidRPr="008F3BC6" w:rsidRDefault="008F3BC6" w:rsidP="008F3BC6">
      <w:pPr>
        <w:pStyle w:val="ListParagraph"/>
        <w:rPr>
          <w:rFonts w:ascii="Arial" w:hAnsi="Arial" w:cs="Arial"/>
          <w:szCs w:val="24"/>
        </w:rPr>
      </w:pPr>
      <w:bookmarkStart w:id="0" w:name="_GoBack"/>
      <w:bookmarkEnd w:id="0"/>
    </w:p>
    <w:p w:rsidR="008F3BC6" w:rsidRDefault="008F3BC6" w:rsidP="00CC5D1E">
      <w:pPr>
        <w:pStyle w:val="ListParagraph"/>
        <w:numPr>
          <w:ilvl w:val="0"/>
          <w:numId w:val="21"/>
        </w:numPr>
        <w:rPr>
          <w:rFonts w:ascii="Arial" w:hAnsi="Arial" w:cs="Arial"/>
          <w:szCs w:val="24"/>
        </w:rPr>
      </w:pPr>
      <w:r>
        <w:rPr>
          <w:rFonts w:ascii="Arial" w:hAnsi="Arial" w:cs="Arial"/>
          <w:b/>
          <w:szCs w:val="24"/>
        </w:rPr>
        <w:t>Sample Questions and Rubrics</w:t>
      </w:r>
      <w:r>
        <w:rPr>
          <w:rFonts w:ascii="Arial" w:hAnsi="Arial" w:cs="Arial"/>
          <w:szCs w:val="24"/>
        </w:rPr>
        <w:t xml:space="preserve"> would be helpful but are not required.</w:t>
      </w:r>
    </w:p>
    <w:p w:rsidR="00BE7562" w:rsidRDefault="00BE7562" w:rsidP="002D0AFC">
      <w:pPr>
        <w:pStyle w:val="ListParagraph"/>
        <w:rPr>
          <w:rFonts w:ascii="Arial" w:hAnsi="Arial" w:cs="Arial"/>
          <w:szCs w:val="24"/>
        </w:rPr>
      </w:pPr>
    </w:p>
    <w:p w:rsidR="008F3BC6" w:rsidRPr="00CC5D1E" w:rsidRDefault="008F3BC6" w:rsidP="008F3BC6">
      <w:pPr>
        <w:pStyle w:val="ListParagraph"/>
        <w:ind w:left="0"/>
        <w:rPr>
          <w:rFonts w:ascii="Arial" w:hAnsi="Arial" w:cs="Arial"/>
          <w:szCs w:val="24"/>
        </w:rPr>
      </w:pPr>
      <w:r>
        <w:rPr>
          <w:rFonts w:ascii="Arial" w:hAnsi="Arial" w:cs="Arial"/>
          <w:szCs w:val="24"/>
        </w:rPr>
        <w:t>Adjourned</w:t>
      </w:r>
    </w:p>
    <w:p w:rsidR="00CC5D1E" w:rsidRPr="00CC5D1E" w:rsidRDefault="00CC5D1E" w:rsidP="00CC5D1E"/>
    <w:sectPr w:rsidR="00CC5D1E" w:rsidRPr="00CC5D1E" w:rsidSect="008F3BC6">
      <w:pgSz w:w="12240" w:h="15840" w:code="1"/>
      <w:pgMar w:top="994" w:right="1008" w:bottom="1008" w:left="129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71D"/>
    <w:multiLevelType w:val="hybridMultilevel"/>
    <w:tmpl w:val="45A2CD76"/>
    <w:lvl w:ilvl="0" w:tplc="0409000F">
      <w:start w:val="1"/>
      <w:numFmt w:val="decimal"/>
      <w:lvlText w:val="%1."/>
      <w:lvlJc w:val="left"/>
      <w:pPr>
        <w:ind w:left="1440" w:hanging="360"/>
      </w:pPr>
    </w:lvl>
    <w:lvl w:ilvl="1" w:tplc="5FA0F62C">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EB6387"/>
    <w:multiLevelType w:val="hybridMultilevel"/>
    <w:tmpl w:val="8FD680E0"/>
    <w:lvl w:ilvl="0" w:tplc="04090015">
      <w:start w:val="1"/>
      <w:numFmt w:val="upperLetter"/>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734CC"/>
    <w:multiLevelType w:val="hybridMultilevel"/>
    <w:tmpl w:val="48DEEA98"/>
    <w:lvl w:ilvl="0" w:tplc="04090015">
      <w:start w:val="1"/>
      <w:numFmt w:val="upperLetter"/>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70B16"/>
    <w:multiLevelType w:val="hybridMultilevel"/>
    <w:tmpl w:val="34680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C53C2"/>
    <w:multiLevelType w:val="hybridMultilevel"/>
    <w:tmpl w:val="1A4E64A0"/>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7361"/>
    <w:multiLevelType w:val="hybridMultilevel"/>
    <w:tmpl w:val="644AD0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E4309"/>
    <w:multiLevelType w:val="hybridMultilevel"/>
    <w:tmpl w:val="F7DA01D0"/>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3E7E26BA"/>
    <w:multiLevelType w:val="hybridMultilevel"/>
    <w:tmpl w:val="BC58304A"/>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52983"/>
    <w:multiLevelType w:val="hybridMultilevel"/>
    <w:tmpl w:val="293C2656"/>
    <w:lvl w:ilvl="0" w:tplc="04090015">
      <w:start w:val="1"/>
      <w:numFmt w:val="upperLetter"/>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23877"/>
    <w:multiLevelType w:val="hybridMultilevel"/>
    <w:tmpl w:val="D800F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3D0D19"/>
    <w:multiLevelType w:val="hybridMultilevel"/>
    <w:tmpl w:val="011E4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010B2"/>
    <w:multiLevelType w:val="hybridMultilevel"/>
    <w:tmpl w:val="4BC8B9E6"/>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D488A"/>
    <w:multiLevelType w:val="hybridMultilevel"/>
    <w:tmpl w:val="1C1CAA2C"/>
    <w:lvl w:ilvl="0" w:tplc="0409000F">
      <w:start w:val="1"/>
      <w:numFmt w:val="decimal"/>
      <w:lvlText w:val="%1."/>
      <w:lvlJc w:val="left"/>
      <w:pPr>
        <w:ind w:left="1800" w:hanging="360"/>
      </w:pPr>
    </w:lvl>
    <w:lvl w:ilvl="1" w:tplc="5FA0F62C">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6C3E46"/>
    <w:multiLevelType w:val="hybridMultilevel"/>
    <w:tmpl w:val="8984EFBA"/>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82E5A"/>
    <w:multiLevelType w:val="hybridMultilevel"/>
    <w:tmpl w:val="1C241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E21E8"/>
    <w:multiLevelType w:val="hybridMultilevel"/>
    <w:tmpl w:val="EF5C43C8"/>
    <w:lvl w:ilvl="0" w:tplc="0409000F">
      <w:start w:val="1"/>
      <w:numFmt w:val="decimal"/>
      <w:lvlText w:val="%1."/>
      <w:lvlJc w:val="left"/>
      <w:pPr>
        <w:ind w:left="1440" w:hanging="360"/>
      </w:pPr>
    </w:lvl>
    <w:lvl w:ilvl="1" w:tplc="5FA0F62C">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CB6B19"/>
    <w:multiLevelType w:val="hybridMultilevel"/>
    <w:tmpl w:val="C49299F4"/>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54562"/>
    <w:multiLevelType w:val="hybridMultilevel"/>
    <w:tmpl w:val="1876CBF4"/>
    <w:lvl w:ilvl="0" w:tplc="0409000F">
      <w:start w:val="1"/>
      <w:numFmt w:val="decimal"/>
      <w:lvlText w:val="%1."/>
      <w:lvlJc w:val="left"/>
      <w:pPr>
        <w:ind w:left="720" w:hanging="360"/>
      </w:pPr>
    </w:lvl>
    <w:lvl w:ilvl="1" w:tplc="5FA0F62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5566C"/>
    <w:multiLevelType w:val="hybridMultilevel"/>
    <w:tmpl w:val="5F76C940"/>
    <w:lvl w:ilvl="0" w:tplc="0409000F">
      <w:start w:val="1"/>
      <w:numFmt w:val="decimal"/>
      <w:lvlText w:val="%1."/>
      <w:lvlJc w:val="left"/>
      <w:pPr>
        <w:ind w:left="1440" w:hanging="360"/>
      </w:pPr>
    </w:lvl>
    <w:lvl w:ilvl="1" w:tplc="5FA0F62C">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0656ED"/>
    <w:multiLevelType w:val="hybridMultilevel"/>
    <w:tmpl w:val="1DF46C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286701"/>
    <w:multiLevelType w:val="hybridMultilevel"/>
    <w:tmpl w:val="E5ACA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6"/>
  </w:num>
  <w:num w:numId="4">
    <w:abstractNumId w:val="11"/>
  </w:num>
  <w:num w:numId="5">
    <w:abstractNumId w:val="15"/>
  </w:num>
  <w:num w:numId="6">
    <w:abstractNumId w:val="17"/>
  </w:num>
  <w:num w:numId="7">
    <w:abstractNumId w:val="9"/>
  </w:num>
  <w:num w:numId="8">
    <w:abstractNumId w:val="19"/>
  </w:num>
  <w:num w:numId="9">
    <w:abstractNumId w:val="7"/>
  </w:num>
  <w:num w:numId="10">
    <w:abstractNumId w:val="13"/>
  </w:num>
  <w:num w:numId="11">
    <w:abstractNumId w:val="6"/>
  </w:num>
  <w:num w:numId="12">
    <w:abstractNumId w:val="18"/>
  </w:num>
  <w:num w:numId="13">
    <w:abstractNumId w:val="12"/>
  </w:num>
  <w:num w:numId="14">
    <w:abstractNumId w:val="0"/>
  </w:num>
  <w:num w:numId="15">
    <w:abstractNumId w:val="8"/>
  </w:num>
  <w:num w:numId="16">
    <w:abstractNumId w:val="1"/>
  </w:num>
  <w:num w:numId="17">
    <w:abstractNumId w:val="5"/>
  </w:num>
  <w:num w:numId="18">
    <w:abstractNumId w:val="10"/>
  </w:num>
  <w:num w:numId="19">
    <w:abstractNumId w:val="14"/>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10"/>
    <w:rsid w:val="00010716"/>
    <w:rsid w:val="0009170F"/>
    <w:rsid w:val="00094406"/>
    <w:rsid w:val="000B5482"/>
    <w:rsid w:val="000B7375"/>
    <w:rsid w:val="000F74C6"/>
    <w:rsid w:val="001066C2"/>
    <w:rsid w:val="00115092"/>
    <w:rsid w:val="00124CBD"/>
    <w:rsid w:val="0014069E"/>
    <w:rsid w:val="00147021"/>
    <w:rsid w:val="00155742"/>
    <w:rsid w:val="00162596"/>
    <w:rsid w:val="0016264F"/>
    <w:rsid w:val="0016599B"/>
    <w:rsid w:val="0016651B"/>
    <w:rsid w:val="00172FD7"/>
    <w:rsid w:val="00190897"/>
    <w:rsid w:val="001F7A63"/>
    <w:rsid w:val="001F7E5C"/>
    <w:rsid w:val="002005CE"/>
    <w:rsid w:val="00200FB4"/>
    <w:rsid w:val="002169E6"/>
    <w:rsid w:val="00226623"/>
    <w:rsid w:val="00235D16"/>
    <w:rsid w:val="0026107E"/>
    <w:rsid w:val="00276D8D"/>
    <w:rsid w:val="002868F7"/>
    <w:rsid w:val="002A5709"/>
    <w:rsid w:val="002B276F"/>
    <w:rsid w:val="002D0AFC"/>
    <w:rsid w:val="002D7834"/>
    <w:rsid w:val="002E2B18"/>
    <w:rsid w:val="00300C95"/>
    <w:rsid w:val="00311335"/>
    <w:rsid w:val="00327B7D"/>
    <w:rsid w:val="0033789A"/>
    <w:rsid w:val="00397FF7"/>
    <w:rsid w:val="003A3FC6"/>
    <w:rsid w:val="003C29E5"/>
    <w:rsid w:val="003C29FC"/>
    <w:rsid w:val="003D0CBF"/>
    <w:rsid w:val="003D6062"/>
    <w:rsid w:val="00411455"/>
    <w:rsid w:val="00436D6D"/>
    <w:rsid w:val="00437FD5"/>
    <w:rsid w:val="0044783E"/>
    <w:rsid w:val="00494AE0"/>
    <w:rsid w:val="004A0C5C"/>
    <w:rsid w:val="004A64B8"/>
    <w:rsid w:val="004F65A0"/>
    <w:rsid w:val="00500AE5"/>
    <w:rsid w:val="00522DA6"/>
    <w:rsid w:val="00523C29"/>
    <w:rsid w:val="00561162"/>
    <w:rsid w:val="005907CC"/>
    <w:rsid w:val="00592882"/>
    <w:rsid w:val="005C5E9C"/>
    <w:rsid w:val="006000E9"/>
    <w:rsid w:val="00603405"/>
    <w:rsid w:val="006262E3"/>
    <w:rsid w:val="00627E2C"/>
    <w:rsid w:val="00635909"/>
    <w:rsid w:val="00642543"/>
    <w:rsid w:val="00664F2B"/>
    <w:rsid w:val="006A293F"/>
    <w:rsid w:val="006C53AC"/>
    <w:rsid w:val="006E230E"/>
    <w:rsid w:val="00714FB6"/>
    <w:rsid w:val="00715AED"/>
    <w:rsid w:val="00733964"/>
    <w:rsid w:val="007342B7"/>
    <w:rsid w:val="00742876"/>
    <w:rsid w:val="0074581A"/>
    <w:rsid w:val="007519F3"/>
    <w:rsid w:val="00765DEC"/>
    <w:rsid w:val="007914B6"/>
    <w:rsid w:val="007A6DFD"/>
    <w:rsid w:val="007A71A5"/>
    <w:rsid w:val="0081459E"/>
    <w:rsid w:val="008534DD"/>
    <w:rsid w:val="0087162B"/>
    <w:rsid w:val="00874F2C"/>
    <w:rsid w:val="00887F86"/>
    <w:rsid w:val="00890E9D"/>
    <w:rsid w:val="00892A3C"/>
    <w:rsid w:val="008940E6"/>
    <w:rsid w:val="008B4D7E"/>
    <w:rsid w:val="008E6699"/>
    <w:rsid w:val="008F3BC6"/>
    <w:rsid w:val="00904767"/>
    <w:rsid w:val="009134BA"/>
    <w:rsid w:val="00920C77"/>
    <w:rsid w:val="00923A29"/>
    <w:rsid w:val="009345AA"/>
    <w:rsid w:val="00963C08"/>
    <w:rsid w:val="009657AA"/>
    <w:rsid w:val="009736B9"/>
    <w:rsid w:val="009743DD"/>
    <w:rsid w:val="0097590D"/>
    <w:rsid w:val="00984766"/>
    <w:rsid w:val="009878D0"/>
    <w:rsid w:val="009C30F4"/>
    <w:rsid w:val="009C6509"/>
    <w:rsid w:val="00A0276D"/>
    <w:rsid w:val="00A20CE4"/>
    <w:rsid w:val="00A21702"/>
    <w:rsid w:val="00A261E0"/>
    <w:rsid w:val="00A32A40"/>
    <w:rsid w:val="00A72CD7"/>
    <w:rsid w:val="00AC5A53"/>
    <w:rsid w:val="00B007AC"/>
    <w:rsid w:val="00B01C4F"/>
    <w:rsid w:val="00B10E3E"/>
    <w:rsid w:val="00B439EF"/>
    <w:rsid w:val="00B5554E"/>
    <w:rsid w:val="00B9608B"/>
    <w:rsid w:val="00BA43AB"/>
    <w:rsid w:val="00BA7BEF"/>
    <w:rsid w:val="00BB3BA9"/>
    <w:rsid w:val="00BE7562"/>
    <w:rsid w:val="00C07A32"/>
    <w:rsid w:val="00C20D10"/>
    <w:rsid w:val="00C336FA"/>
    <w:rsid w:val="00C60BD7"/>
    <w:rsid w:val="00CB2BCB"/>
    <w:rsid w:val="00CC0A4A"/>
    <w:rsid w:val="00CC14DC"/>
    <w:rsid w:val="00CC5D1E"/>
    <w:rsid w:val="00CD490E"/>
    <w:rsid w:val="00CE4E1C"/>
    <w:rsid w:val="00D05ABB"/>
    <w:rsid w:val="00D05BED"/>
    <w:rsid w:val="00D06820"/>
    <w:rsid w:val="00D22BB8"/>
    <w:rsid w:val="00D53CCF"/>
    <w:rsid w:val="00D572F4"/>
    <w:rsid w:val="00D619AC"/>
    <w:rsid w:val="00D72110"/>
    <w:rsid w:val="00D765B4"/>
    <w:rsid w:val="00D83C5B"/>
    <w:rsid w:val="00DA005A"/>
    <w:rsid w:val="00DC187E"/>
    <w:rsid w:val="00DC3468"/>
    <w:rsid w:val="00DE1E4C"/>
    <w:rsid w:val="00DE35EE"/>
    <w:rsid w:val="00DF0475"/>
    <w:rsid w:val="00DF1AE6"/>
    <w:rsid w:val="00E80D23"/>
    <w:rsid w:val="00E85BC9"/>
    <w:rsid w:val="00ED491C"/>
    <w:rsid w:val="00F149DB"/>
    <w:rsid w:val="00F17EEB"/>
    <w:rsid w:val="00F34F59"/>
    <w:rsid w:val="00F65811"/>
    <w:rsid w:val="00F700EE"/>
    <w:rsid w:val="00F92122"/>
    <w:rsid w:val="00FA215D"/>
    <w:rsid w:val="00FA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9A78"/>
  <w15:chartTrackingRefBased/>
  <w15:docId w15:val="{0C54D4D9-D20E-465A-9747-C34552ED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E9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90E9D"/>
    <w:pPr>
      <w:keepNext/>
      <w:tabs>
        <w:tab w:val="num" w:pos="720"/>
      </w:tabs>
      <w:ind w:left="720" w:hanging="720"/>
      <w:outlineLvl w:val="1"/>
    </w:pPr>
    <w:rPr>
      <w:rFonts w:ascii="Garamond" w:hAnsi="Garamon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E9D"/>
    <w:rPr>
      <w:rFonts w:ascii="Garamond" w:eastAsia="Times New Roman" w:hAnsi="Garamond" w:cs="Times New Roman"/>
      <w:b/>
      <w:sz w:val="24"/>
      <w:szCs w:val="20"/>
    </w:rPr>
  </w:style>
  <w:style w:type="paragraph" w:styleId="NoSpacing">
    <w:name w:val="No Spacing"/>
    <w:uiPriority w:val="1"/>
    <w:qFormat/>
    <w:rsid w:val="00890E9D"/>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90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943">
      <w:bodyDiv w:val="1"/>
      <w:marLeft w:val="0"/>
      <w:marRight w:val="0"/>
      <w:marTop w:val="0"/>
      <w:marBottom w:val="0"/>
      <w:divBdr>
        <w:top w:val="none" w:sz="0" w:space="0" w:color="auto"/>
        <w:left w:val="none" w:sz="0" w:space="0" w:color="auto"/>
        <w:bottom w:val="none" w:sz="0" w:space="0" w:color="auto"/>
        <w:right w:val="none" w:sz="0" w:space="0" w:color="auto"/>
      </w:divBdr>
    </w:div>
    <w:div w:id="294793802">
      <w:bodyDiv w:val="1"/>
      <w:marLeft w:val="0"/>
      <w:marRight w:val="0"/>
      <w:marTop w:val="0"/>
      <w:marBottom w:val="0"/>
      <w:divBdr>
        <w:top w:val="none" w:sz="0" w:space="0" w:color="auto"/>
        <w:left w:val="none" w:sz="0" w:space="0" w:color="auto"/>
        <w:bottom w:val="none" w:sz="0" w:space="0" w:color="auto"/>
        <w:right w:val="none" w:sz="0" w:space="0" w:color="auto"/>
      </w:divBdr>
    </w:div>
    <w:div w:id="412698778">
      <w:bodyDiv w:val="1"/>
      <w:marLeft w:val="0"/>
      <w:marRight w:val="0"/>
      <w:marTop w:val="0"/>
      <w:marBottom w:val="0"/>
      <w:divBdr>
        <w:top w:val="none" w:sz="0" w:space="0" w:color="auto"/>
        <w:left w:val="none" w:sz="0" w:space="0" w:color="auto"/>
        <w:bottom w:val="none" w:sz="0" w:space="0" w:color="auto"/>
        <w:right w:val="none" w:sz="0" w:space="0" w:color="auto"/>
      </w:divBdr>
    </w:div>
    <w:div w:id="516425346">
      <w:bodyDiv w:val="1"/>
      <w:marLeft w:val="0"/>
      <w:marRight w:val="0"/>
      <w:marTop w:val="0"/>
      <w:marBottom w:val="0"/>
      <w:divBdr>
        <w:top w:val="none" w:sz="0" w:space="0" w:color="auto"/>
        <w:left w:val="none" w:sz="0" w:space="0" w:color="auto"/>
        <w:bottom w:val="none" w:sz="0" w:space="0" w:color="auto"/>
        <w:right w:val="none" w:sz="0" w:space="0" w:color="auto"/>
      </w:divBdr>
    </w:div>
    <w:div w:id="607543824">
      <w:bodyDiv w:val="1"/>
      <w:marLeft w:val="0"/>
      <w:marRight w:val="0"/>
      <w:marTop w:val="0"/>
      <w:marBottom w:val="0"/>
      <w:divBdr>
        <w:top w:val="none" w:sz="0" w:space="0" w:color="auto"/>
        <w:left w:val="none" w:sz="0" w:space="0" w:color="auto"/>
        <w:bottom w:val="none" w:sz="0" w:space="0" w:color="auto"/>
        <w:right w:val="none" w:sz="0" w:space="0" w:color="auto"/>
      </w:divBdr>
    </w:div>
    <w:div w:id="776028377">
      <w:bodyDiv w:val="1"/>
      <w:marLeft w:val="0"/>
      <w:marRight w:val="0"/>
      <w:marTop w:val="0"/>
      <w:marBottom w:val="0"/>
      <w:divBdr>
        <w:top w:val="none" w:sz="0" w:space="0" w:color="auto"/>
        <w:left w:val="none" w:sz="0" w:space="0" w:color="auto"/>
        <w:bottom w:val="none" w:sz="0" w:space="0" w:color="auto"/>
        <w:right w:val="none" w:sz="0" w:space="0" w:color="auto"/>
      </w:divBdr>
    </w:div>
    <w:div w:id="793400931">
      <w:bodyDiv w:val="1"/>
      <w:marLeft w:val="0"/>
      <w:marRight w:val="0"/>
      <w:marTop w:val="0"/>
      <w:marBottom w:val="0"/>
      <w:divBdr>
        <w:top w:val="none" w:sz="0" w:space="0" w:color="auto"/>
        <w:left w:val="none" w:sz="0" w:space="0" w:color="auto"/>
        <w:bottom w:val="none" w:sz="0" w:space="0" w:color="auto"/>
        <w:right w:val="none" w:sz="0" w:space="0" w:color="auto"/>
      </w:divBdr>
    </w:div>
    <w:div w:id="837425311">
      <w:bodyDiv w:val="1"/>
      <w:marLeft w:val="0"/>
      <w:marRight w:val="0"/>
      <w:marTop w:val="0"/>
      <w:marBottom w:val="0"/>
      <w:divBdr>
        <w:top w:val="none" w:sz="0" w:space="0" w:color="auto"/>
        <w:left w:val="none" w:sz="0" w:space="0" w:color="auto"/>
        <w:bottom w:val="none" w:sz="0" w:space="0" w:color="auto"/>
        <w:right w:val="none" w:sz="0" w:space="0" w:color="auto"/>
      </w:divBdr>
    </w:div>
    <w:div w:id="941375408">
      <w:bodyDiv w:val="1"/>
      <w:marLeft w:val="0"/>
      <w:marRight w:val="0"/>
      <w:marTop w:val="0"/>
      <w:marBottom w:val="0"/>
      <w:divBdr>
        <w:top w:val="none" w:sz="0" w:space="0" w:color="auto"/>
        <w:left w:val="none" w:sz="0" w:space="0" w:color="auto"/>
        <w:bottom w:val="none" w:sz="0" w:space="0" w:color="auto"/>
        <w:right w:val="none" w:sz="0" w:space="0" w:color="auto"/>
      </w:divBdr>
    </w:div>
    <w:div w:id="949244008">
      <w:bodyDiv w:val="1"/>
      <w:marLeft w:val="0"/>
      <w:marRight w:val="0"/>
      <w:marTop w:val="0"/>
      <w:marBottom w:val="0"/>
      <w:divBdr>
        <w:top w:val="none" w:sz="0" w:space="0" w:color="auto"/>
        <w:left w:val="none" w:sz="0" w:space="0" w:color="auto"/>
        <w:bottom w:val="none" w:sz="0" w:space="0" w:color="auto"/>
        <w:right w:val="none" w:sz="0" w:space="0" w:color="auto"/>
      </w:divBdr>
    </w:div>
    <w:div w:id="1132407993">
      <w:bodyDiv w:val="1"/>
      <w:marLeft w:val="0"/>
      <w:marRight w:val="0"/>
      <w:marTop w:val="0"/>
      <w:marBottom w:val="0"/>
      <w:divBdr>
        <w:top w:val="none" w:sz="0" w:space="0" w:color="auto"/>
        <w:left w:val="none" w:sz="0" w:space="0" w:color="auto"/>
        <w:bottom w:val="none" w:sz="0" w:space="0" w:color="auto"/>
        <w:right w:val="none" w:sz="0" w:space="0" w:color="auto"/>
      </w:divBdr>
    </w:div>
    <w:div w:id="1157265687">
      <w:bodyDiv w:val="1"/>
      <w:marLeft w:val="0"/>
      <w:marRight w:val="0"/>
      <w:marTop w:val="0"/>
      <w:marBottom w:val="0"/>
      <w:divBdr>
        <w:top w:val="none" w:sz="0" w:space="0" w:color="auto"/>
        <w:left w:val="none" w:sz="0" w:space="0" w:color="auto"/>
        <w:bottom w:val="none" w:sz="0" w:space="0" w:color="auto"/>
        <w:right w:val="none" w:sz="0" w:space="0" w:color="auto"/>
      </w:divBdr>
    </w:div>
    <w:div w:id="1202790521">
      <w:bodyDiv w:val="1"/>
      <w:marLeft w:val="0"/>
      <w:marRight w:val="0"/>
      <w:marTop w:val="0"/>
      <w:marBottom w:val="0"/>
      <w:divBdr>
        <w:top w:val="none" w:sz="0" w:space="0" w:color="auto"/>
        <w:left w:val="none" w:sz="0" w:space="0" w:color="auto"/>
        <w:bottom w:val="none" w:sz="0" w:space="0" w:color="auto"/>
        <w:right w:val="none" w:sz="0" w:space="0" w:color="auto"/>
      </w:divBdr>
    </w:div>
    <w:div w:id="1329751004">
      <w:bodyDiv w:val="1"/>
      <w:marLeft w:val="0"/>
      <w:marRight w:val="0"/>
      <w:marTop w:val="0"/>
      <w:marBottom w:val="0"/>
      <w:divBdr>
        <w:top w:val="none" w:sz="0" w:space="0" w:color="auto"/>
        <w:left w:val="none" w:sz="0" w:space="0" w:color="auto"/>
        <w:bottom w:val="none" w:sz="0" w:space="0" w:color="auto"/>
        <w:right w:val="none" w:sz="0" w:space="0" w:color="auto"/>
      </w:divBdr>
    </w:div>
    <w:div w:id="1448234850">
      <w:bodyDiv w:val="1"/>
      <w:marLeft w:val="0"/>
      <w:marRight w:val="0"/>
      <w:marTop w:val="0"/>
      <w:marBottom w:val="0"/>
      <w:divBdr>
        <w:top w:val="none" w:sz="0" w:space="0" w:color="auto"/>
        <w:left w:val="none" w:sz="0" w:space="0" w:color="auto"/>
        <w:bottom w:val="none" w:sz="0" w:space="0" w:color="auto"/>
        <w:right w:val="none" w:sz="0" w:space="0" w:color="auto"/>
      </w:divBdr>
    </w:div>
    <w:div w:id="1487551261">
      <w:bodyDiv w:val="1"/>
      <w:marLeft w:val="0"/>
      <w:marRight w:val="0"/>
      <w:marTop w:val="0"/>
      <w:marBottom w:val="0"/>
      <w:divBdr>
        <w:top w:val="none" w:sz="0" w:space="0" w:color="auto"/>
        <w:left w:val="none" w:sz="0" w:space="0" w:color="auto"/>
        <w:bottom w:val="none" w:sz="0" w:space="0" w:color="auto"/>
        <w:right w:val="none" w:sz="0" w:space="0" w:color="auto"/>
      </w:divBdr>
    </w:div>
    <w:div w:id="1596131919">
      <w:bodyDiv w:val="1"/>
      <w:marLeft w:val="0"/>
      <w:marRight w:val="0"/>
      <w:marTop w:val="0"/>
      <w:marBottom w:val="0"/>
      <w:divBdr>
        <w:top w:val="none" w:sz="0" w:space="0" w:color="auto"/>
        <w:left w:val="none" w:sz="0" w:space="0" w:color="auto"/>
        <w:bottom w:val="none" w:sz="0" w:space="0" w:color="auto"/>
        <w:right w:val="none" w:sz="0" w:space="0" w:color="auto"/>
      </w:divBdr>
    </w:div>
    <w:div w:id="1727800480">
      <w:bodyDiv w:val="1"/>
      <w:marLeft w:val="0"/>
      <w:marRight w:val="0"/>
      <w:marTop w:val="0"/>
      <w:marBottom w:val="0"/>
      <w:divBdr>
        <w:top w:val="none" w:sz="0" w:space="0" w:color="auto"/>
        <w:left w:val="none" w:sz="0" w:space="0" w:color="auto"/>
        <w:bottom w:val="none" w:sz="0" w:space="0" w:color="auto"/>
        <w:right w:val="none" w:sz="0" w:space="0" w:color="auto"/>
      </w:divBdr>
    </w:div>
    <w:div w:id="1880435807">
      <w:bodyDiv w:val="1"/>
      <w:marLeft w:val="0"/>
      <w:marRight w:val="0"/>
      <w:marTop w:val="0"/>
      <w:marBottom w:val="0"/>
      <w:divBdr>
        <w:top w:val="none" w:sz="0" w:space="0" w:color="auto"/>
        <w:left w:val="none" w:sz="0" w:space="0" w:color="auto"/>
        <w:bottom w:val="none" w:sz="0" w:space="0" w:color="auto"/>
        <w:right w:val="none" w:sz="0" w:space="0" w:color="auto"/>
      </w:divBdr>
    </w:div>
    <w:div w:id="2034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6DD8-D57F-4C64-A022-6F80135C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Washtenaw Community College</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Bird,Sera</dc:creator>
  <cp:keywords/>
  <dc:description/>
  <cp:lastModifiedBy>Garrett,Joy</cp:lastModifiedBy>
  <cp:revision>2</cp:revision>
  <dcterms:created xsi:type="dcterms:W3CDTF">2019-11-18T16:18:00Z</dcterms:created>
  <dcterms:modified xsi:type="dcterms:W3CDTF">2019-11-18T16:18:00Z</dcterms:modified>
</cp:coreProperties>
</file>